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9620" w14:textId="77777777" w:rsidR="00B73D15" w:rsidRPr="001D3896" w:rsidRDefault="00B73D15" w:rsidP="00B73D15">
      <w:pPr>
        <w:pStyle w:val="Heading1"/>
        <w:jc w:val="right"/>
        <w:rPr>
          <w:rFonts w:ascii="Arial" w:hAnsi="Arial" w:cs="Arial"/>
          <w:b/>
          <w:bCs/>
          <w:sz w:val="44"/>
          <w:szCs w:val="44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AAFE430" wp14:editId="48D21094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2" name="Picture 0" descr="wentworthfalls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entworthfalls_bla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Name">
        <w:smartTag w:uri="urn:schemas-microsoft-com:office:smarttags" w:element="place">
          <w:r w:rsidRPr="001D3896">
            <w:rPr>
              <w:rFonts w:ascii="Arial" w:hAnsi="Arial" w:cs="Arial"/>
              <w:b/>
              <w:bCs/>
              <w:noProof/>
              <w:sz w:val="44"/>
              <w:szCs w:val="44"/>
            </w:rPr>
            <w:t>Wentworth</w:t>
          </w:r>
        </w:smartTag>
        <w:r w:rsidRPr="001D3896">
          <w:rPr>
            <w:rFonts w:ascii="Arial" w:hAnsi="Arial" w:cs="Arial"/>
            <w:b/>
            <w:bCs/>
            <w:noProof/>
            <w:sz w:val="44"/>
            <w:szCs w:val="44"/>
          </w:rPr>
          <w:t xml:space="preserve"> </w:t>
        </w:r>
        <w:smartTag w:uri="urn:schemas-microsoft-com:office:smarttags" w:element="PlaceType">
          <w:r w:rsidRPr="001D3896">
            <w:rPr>
              <w:rFonts w:ascii="Arial" w:hAnsi="Arial" w:cs="Arial"/>
              <w:b/>
              <w:bCs/>
              <w:noProof/>
              <w:sz w:val="44"/>
              <w:szCs w:val="44"/>
            </w:rPr>
            <w:t>Falls</w:t>
          </w:r>
        </w:smartTag>
        <w:r w:rsidRPr="001D3896">
          <w:rPr>
            <w:rFonts w:ascii="Arial" w:hAnsi="Arial" w:cs="Arial"/>
            <w:b/>
            <w:bCs/>
            <w:noProof/>
            <w:sz w:val="44"/>
            <w:szCs w:val="44"/>
          </w:rPr>
          <w:t xml:space="preserve"> </w:t>
        </w:r>
        <w:smartTag w:uri="urn:schemas-microsoft-com:office:smarttags" w:element="PlaceType">
          <w:r w:rsidRPr="001D3896">
            <w:rPr>
              <w:rFonts w:ascii="Arial" w:hAnsi="Arial" w:cs="Arial"/>
              <w:b/>
              <w:bCs/>
              <w:noProof/>
              <w:sz w:val="44"/>
              <w:szCs w:val="44"/>
            </w:rPr>
            <w:t>Public School</w:t>
          </w:r>
        </w:smartTag>
      </w:smartTag>
    </w:p>
    <w:p w14:paraId="3901F6F5" w14:textId="77777777" w:rsidR="00B73D15" w:rsidRPr="00D450C2" w:rsidRDefault="00B73D15" w:rsidP="00B73D15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52-58 </w:t>
      </w:r>
      <w:r w:rsidRPr="00D450C2">
        <w:rPr>
          <w:rFonts w:ascii="Arial" w:hAnsi="Arial" w:cs="Arial"/>
        </w:rPr>
        <w:t>Falls Road, Wentworth Falls 2782</w:t>
      </w:r>
    </w:p>
    <w:p w14:paraId="1B6BEABA" w14:textId="77777777" w:rsidR="00B73D15" w:rsidRDefault="00B73D15" w:rsidP="00B73D15">
      <w:pPr>
        <w:ind w:left="720"/>
        <w:jc w:val="right"/>
        <w:rPr>
          <w:rFonts w:ascii="Arial" w:hAnsi="Arial" w:cs="Arial"/>
        </w:rPr>
      </w:pPr>
      <w:r w:rsidRPr="00D450C2">
        <w:rPr>
          <w:rFonts w:ascii="Arial" w:hAnsi="Arial" w:cs="Arial"/>
        </w:rPr>
        <w:t>Ph:  02 4757</w:t>
      </w:r>
      <w:r>
        <w:rPr>
          <w:rFonts w:ascii="Arial" w:hAnsi="Arial" w:cs="Arial"/>
        </w:rPr>
        <w:t xml:space="preserve"> </w:t>
      </w:r>
      <w:r w:rsidRPr="00D450C2">
        <w:rPr>
          <w:rFonts w:ascii="Arial" w:hAnsi="Arial" w:cs="Arial"/>
        </w:rPr>
        <w:t>1604</w:t>
      </w:r>
      <w:r>
        <w:rPr>
          <w:rFonts w:ascii="Arial" w:hAnsi="Arial" w:cs="Arial"/>
        </w:rPr>
        <w:t xml:space="preserve">  </w:t>
      </w:r>
    </w:p>
    <w:p w14:paraId="1618A442" w14:textId="77777777" w:rsidR="00B73D15" w:rsidRDefault="00B73D15" w:rsidP="00B73D15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Website: www.wentwthfal-p.school.nsw.edu.au</w:t>
      </w:r>
    </w:p>
    <w:p w14:paraId="4A6244C7" w14:textId="77777777" w:rsidR="00B73D15" w:rsidRPr="00D450C2" w:rsidRDefault="00B73D15" w:rsidP="00B73D1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Email: wentwthfal-p.schools@det.nsw.edu.au</w:t>
      </w:r>
    </w:p>
    <w:p w14:paraId="36F5671A" w14:textId="77777777" w:rsidR="00B73D15" w:rsidRDefault="00B73D15" w:rsidP="00B73D15">
      <w:pPr>
        <w:pStyle w:val="Heading2"/>
        <w:jc w:val="right"/>
        <w:rPr>
          <w:sz w:val="20"/>
        </w:rPr>
      </w:pPr>
      <w:r>
        <w:rPr>
          <w:sz w:val="20"/>
        </w:rPr>
        <w:t xml:space="preserve">Richard Giles, </w:t>
      </w:r>
      <w:r w:rsidRPr="00D450C2">
        <w:rPr>
          <w:sz w:val="20"/>
        </w:rPr>
        <w:t>Principal</w:t>
      </w:r>
    </w:p>
    <w:p w14:paraId="7F811DFE" w14:textId="77777777" w:rsidR="00B73D15" w:rsidRDefault="00B73D15" w:rsidP="00B73D15"/>
    <w:p w14:paraId="17689967" w14:textId="77777777" w:rsidR="00B73D15" w:rsidRDefault="00B73D15" w:rsidP="00B73D15"/>
    <w:p w14:paraId="22D1CF46" w14:textId="77777777" w:rsidR="000B4677" w:rsidRDefault="00C80BDC" w:rsidP="000B46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66097583" w14:textId="77777777" w:rsidR="00B25DB7" w:rsidRPr="007B6DFD" w:rsidRDefault="00B25DB7" w:rsidP="000B4677">
      <w:pPr>
        <w:jc w:val="center"/>
        <w:rPr>
          <w:rFonts w:ascii="Arial" w:hAnsi="Arial" w:cs="Arial"/>
          <w:b/>
          <w:sz w:val="32"/>
          <w:szCs w:val="32"/>
        </w:rPr>
      </w:pPr>
      <w:r w:rsidRPr="007B6DFD">
        <w:rPr>
          <w:rFonts w:ascii="Arial" w:hAnsi="Arial" w:cs="Arial"/>
          <w:b/>
          <w:sz w:val="32"/>
          <w:szCs w:val="32"/>
        </w:rPr>
        <w:t>UNIFORM ORDER</w:t>
      </w:r>
    </w:p>
    <w:p w14:paraId="13EE0E91" w14:textId="77777777" w:rsidR="00B25DB7" w:rsidRPr="00F51D17" w:rsidRDefault="00B25DB7" w:rsidP="00B25DB7">
      <w:pPr>
        <w:rPr>
          <w:rFonts w:ascii="Arial" w:hAnsi="Arial" w:cs="Arial"/>
          <w:sz w:val="16"/>
          <w:szCs w:val="16"/>
        </w:rPr>
      </w:pPr>
    </w:p>
    <w:tbl>
      <w:tblPr>
        <w:tblW w:w="108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53"/>
        <w:gridCol w:w="1275"/>
        <w:gridCol w:w="1276"/>
        <w:gridCol w:w="1418"/>
        <w:gridCol w:w="1525"/>
      </w:tblGrid>
      <w:tr w:rsidR="00B25DB7" w:rsidRPr="00425C52" w14:paraId="21F09450" w14:textId="77777777" w:rsidTr="00F51D17"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B17A56" w14:textId="77777777" w:rsidR="00B25DB7" w:rsidRPr="00425C52" w:rsidRDefault="00B25DB7" w:rsidP="00B25D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5C52">
              <w:rPr>
                <w:rFonts w:ascii="Arial" w:hAnsi="Arial" w:cs="Arial"/>
                <w:b/>
                <w:bCs/>
                <w:sz w:val="28"/>
                <w:szCs w:val="28"/>
              </w:rPr>
              <w:t>Summer Item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9AF0EC7" w14:textId="77777777" w:rsidR="00B25DB7" w:rsidRPr="00425C52" w:rsidRDefault="00B25DB7" w:rsidP="00425C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5C52">
              <w:rPr>
                <w:rFonts w:ascii="Arial" w:hAnsi="Arial" w:cs="Arial"/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BD6EAD1" w14:textId="77777777" w:rsidR="00B25DB7" w:rsidRPr="00425C52" w:rsidRDefault="00B25DB7" w:rsidP="00425C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5C52">
              <w:rPr>
                <w:rFonts w:ascii="Arial" w:hAnsi="Arial" w:cs="Arial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EFB3DCC" w14:textId="77777777" w:rsidR="00B25DB7" w:rsidRPr="00425C52" w:rsidRDefault="00B25DB7" w:rsidP="00425C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5C52">
              <w:rPr>
                <w:rFonts w:ascii="Arial" w:hAnsi="Arial" w:cs="Arial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7EAE47" w14:textId="77777777" w:rsidR="00B25DB7" w:rsidRPr="00425C52" w:rsidRDefault="00B25DB7" w:rsidP="00425C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5C52"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</w:tr>
      <w:tr w:rsidR="00B25DB7" w:rsidRPr="00F51D17" w14:paraId="01907282" w14:textId="77777777" w:rsidTr="00F51D17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5769595" w14:textId="77777777" w:rsidR="00B25DB7" w:rsidRPr="00F51D17" w:rsidRDefault="009E15BE" w:rsidP="009E15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Summer dress (4</w:t>
            </w:r>
            <w:r w:rsidR="00B25DB7" w:rsidRPr="00F51D17">
              <w:rPr>
                <w:rFonts w:ascii="Arial" w:hAnsi="Arial" w:cs="Arial"/>
                <w:bCs/>
                <w:sz w:val="24"/>
                <w:szCs w:val="24"/>
              </w:rPr>
              <w:t>–16)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1554AC5" w14:textId="015E4D1E" w:rsidR="00B25DB7" w:rsidRPr="00F51D17" w:rsidRDefault="00B25DB7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</w:t>
            </w:r>
            <w:r w:rsidR="00A11C9B">
              <w:rPr>
                <w:rFonts w:ascii="Arial" w:hAnsi="Arial" w:cs="Arial"/>
                <w:sz w:val="24"/>
                <w:szCs w:val="24"/>
              </w:rPr>
              <w:t>50</w:t>
            </w:r>
            <w:r w:rsidR="00807E6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0225902" w14:textId="77777777" w:rsidR="00B25DB7" w:rsidRPr="00F51D17" w:rsidRDefault="00B25DB7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0BD7BB7" w14:textId="77777777" w:rsidR="00B25DB7" w:rsidRPr="00F51D17" w:rsidRDefault="00B25DB7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03FFB18" w14:textId="77777777" w:rsidR="00B25DB7" w:rsidRPr="00F51D17" w:rsidRDefault="00B25DB7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DB7" w:rsidRPr="00F51D17" w14:paraId="04DCB54D" w14:textId="77777777" w:rsidTr="00F51D17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58DD7" w14:textId="77777777" w:rsidR="00B25DB7" w:rsidRPr="00F51D17" w:rsidRDefault="009E15BE" w:rsidP="009E15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 xml:space="preserve">Short Sleeve </w:t>
            </w:r>
            <w:r w:rsidR="00B25DB7" w:rsidRPr="00F51D17">
              <w:rPr>
                <w:rFonts w:ascii="Arial" w:hAnsi="Arial" w:cs="Arial"/>
                <w:bCs/>
                <w:sz w:val="24"/>
                <w:szCs w:val="24"/>
              </w:rPr>
              <w:t>Pale Blue Polo (4–16)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F35D1" w14:textId="2575CC31" w:rsidR="00B25DB7" w:rsidRPr="00F51D17" w:rsidRDefault="00B25DB7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$1</w:t>
            </w:r>
            <w:r w:rsidR="006A436B">
              <w:rPr>
                <w:rFonts w:ascii="Arial" w:hAnsi="Arial" w:cs="Arial"/>
                <w:sz w:val="24"/>
                <w:szCs w:val="24"/>
              </w:rPr>
              <w:t>3</w:t>
            </w:r>
            <w:r w:rsidRPr="00F51D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0678F" w14:textId="77777777" w:rsidR="00B25DB7" w:rsidRPr="00F51D17" w:rsidRDefault="00B25DB7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1A5DD" w14:textId="77777777" w:rsidR="00B25DB7" w:rsidRPr="00F51D17" w:rsidRDefault="00B25DB7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4E75D" w14:textId="77777777" w:rsidR="00B25DB7" w:rsidRPr="00F51D17" w:rsidRDefault="00B25DB7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DB7" w:rsidRPr="00F51D17" w14:paraId="22FD6D43" w14:textId="77777777" w:rsidTr="00F51D17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2240EA3" w14:textId="77777777" w:rsidR="00B25DB7" w:rsidRPr="00F51D17" w:rsidRDefault="009E15BE" w:rsidP="00B25D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Navy Shorts (4–</w:t>
            </w:r>
            <w:r w:rsidR="00B25DB7" w:rsidRPr="00F51D17">
              <w:rPr>
                <w:rFonts w:ascii="Arial" w:hAnsi="Arial" w:cs="Arial"/>
                <w:bCs/>
                <w:sz w:val="24"/>
                <w:szCs w:val="24"/>
              </w:rPr>
              <w:t>16)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C523783" w14:textId="77777777" w:rsidR="00B25DB7" w:rsidRPr="00F51D17" w:rsidRDefault="00B25DB7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$15.00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928948C" w14:textId="77777777" w:rsidR="00B25DB7" w:rsidRPr="00F51D17" w:rsidRDefault="00B25DB7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4D7B7A6" w14:textId="77777777" w:rsidR="00B25DB7" w:rsidRPr="00F51D17" w:rsidRDefault="00B25DB7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2AD0749" w14:textId="77777777" w:rsidR="00B25DB7" w:rsidRPr="00F51D17" w:rsidRDefault="00B25DB7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572D6" w14:textId="77777777" w:rsidR="009E15BE" w:rsidRPr="00F51D17" w:rsidRDefault="00F51D17" w:rsidP="00F51D17">
      <w:pPr>
        <w:tabs>
          <w:tab w:val="left" w:pos="6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286"/>
        <w:gridCol w:w="1269"/>
        <w:gridCol w:w="1267"/>
        <w:gridCol w:w="1417"/>
        <w:gridCol w:w="1514"/>
      </w:tblGrid>
      <w:tr w:rsidR="00B25DB7" w:rsidRPr="00F51D17" w14:paraId="58980C6C" w14:textId="77777777" w:rsidTr="00F51D17">
        <w:tc>
          <w:tcPr>
            <w:tcW w:w="5353" w:type="dxa"/>
            <w:tcBorders>
              <w:bottom w:val="single" w:sz="8" w:space="0" w:color="000000"/>
            </w:tcBorders>
          </w:tcPr>
          <w:p w14:paraId="3C23713B" w14:textId="77777777" w:rsidR="00B25DB7" w:rsidRPr="00F51D17" w:rsidRDefault="009E15BE" w:rsidP="00B25D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1D17">
              <w:rPr>
                <w:rFonts w:ascii="Arial" w:hAnsi="Arial" w:cs="Arial"/>
                <w:b/>
                <w:bCs/>
                <w:sz w:val="28"/>
                <w:szCs w:val="28"/>
              </w:rPr>
              <w:t>Wint</w:t>
            </w:r>
            <w:r w:rsidR="00B25DB7" w:rsidRPr="00F51D17">
              <w:rPr>
                <w:rFonts w:ascii="Arial" w:hAnsi="Arial" w:cs="Arial"/>
                <w:b/>
                <w:bCs/>
                <w:sz w:val="28"/>
                <w:szCs w:val="28"/>
              </w:rPr>
              <w:t>er Item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36BBB715" w14:textId="77777777" w:rsidR="00B25DB7" w:rsidRPr="00F51D17" w:rsidRDefault="00B25DB7" w:rsidP="009E1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1D17">
              <w:rPr>
                <w:rFonts w:ascii="Arial" w:hAnsi="Arial" w:cs="Arial"/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5A6B6184" w14:textId="77777777" w:rsidR="00B25DB7" w:rsidRPr="00F51D17" w:rsidRDefault="00B25DB7" w:rsidP="009E1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1D17">
              <w:rPr>
                <w:rFonts w:ascii="Arial" w:hAnsi="Arial" w:cs="Arial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6488EA54" w14:textId="77777777" w:rsidR="00B25DB7" w:rsidRPr="00F51D17" w:rsidRDefault="00B25DB7" w:rsidP="009E1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1D17">
              <w:rPr>
                <w:rFonts w:ascii="Arial" w:hAnsi="Arial" w:cs="Arial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 w14:paraId="73928F80" w14:textId="77777777" w:rsidR="00B25DB7" w:rsidRPr="00F51D17" w:rsidRDefault="00B25DB7" w:rsidP="009E1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1D17"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</w:tr>
      <w:tr w:rsidR="00B25DB7" w:rsidRPr="00F51D17" w14:paraId="1DF5A9DE" w14:textId="77777777" w:rsidTr="00F51D17">
        <w:trPr>
          <w:trHeight w:val="340"/>
        </w:trPr>
        <w:tc>
          <w:tcPr>
            <w:tcW w:w="5353" w:type="dxa"/>
            <w:shd w:val="clear" w:color="auto" w:fill="BFBFBF"/>
            <w:vAlign w:val="center"/>
          </w:tcPr>
          <w:p w14:paraId="5C216CDD" w14:textId="77777777" w:rsidR="00B25DB7" w:rsidRPr="00F51D17" w:rsidRDefault="009E15BE" w:rsidP="00B25D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Winter Tunic (4-16)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95A4E21" w14:textId="77777777" w:rsidR="00B25DB7" w:rsidRPr="00F51D17" w:rsidRDefault="00B25DB7" w:rsidP="009E1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</w:t>
            </w:r>
            <w:r w:rsidR="009D4137">
              <w:rPr>
                <w:rFonts w:ascii="Arial" w:hAnsi="Arial" w:cs="Arial"/>
                <w:sz w:val="24"/>
                <w:szCs w:val="24"/>
              </w:rPr>
              <w:t>48</w:t>
            </w:r>
            <w:r w:rsidRPr="00F51D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873F46B" w14:textId="77777777" w:rsidR="00B25DB7" w:rsidRPr="00F51D17" w:rsidRDefault="00B25DB7" w:rsidP="00B25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4374A20F" w14:textId="77777777" w:rsidR="00B25DB7" w:rsidRPr="00F51D17" w:rsidRDefault="00B25DB7" w:rsidP="00B25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BFBFBF"/>
            <w:vAlign w:val="center"/>
          </w:tcPr>
          <w:p w14:paraId="6C79F695" w14:textId="77777777" w:rsidR="00B25DB7" w:rsidRPr="00F51D17" w:rsidRDefault="00B25DB7" w:rsidP="00B25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DB7" w:rsidRPr="00F51D17" w14:paraId="5F1BD762" w14:textId="77777777" w:rsidTr="00F51D17">
        <w:trPr>
          <w:trHeight w:val="340"/>
        </w:trPr>
        <w:tc>
          <w:tcPr>
            <w:tcW w:w="5353" w:type="dxa"/>
            <w:tcBorders>
              <w:bottom w:val="single" w:sz="8" w:space="0" w:color="000000"/>
            </w:tcBorders>
            <w:vAlign w:val="center"/>
          </w:tcPr>
          <w:p w14:paraId="74826750" w14:textId="77777777" w:rsidR="00B25DB7" w:rsidRPr="00F51D17" w:rsidRDefault="009E15BE" w:rsidP="00B25D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Winter skirt (4-16)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vAlign w:val="center"/>
          </w:tcPr>
          <w:p w14:paraId="49C254B5" w14:textId="6BB6E906" w:rsidR="00B25DB7" w:rsidRPr="00F51D17" w:rsidRDefault="009D4137" w:rsidP="00B25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</w:t>
            </w:r>
            <w:r w:rsidR="007A7AE3">
              <w:rPr>
                <w:rFonts w:ascii="Arial" w:hAnsi="Arial" w:cs="Arial"/>
                <w:sz w:val="24"/>
                <w:szCs w:val="24"/>
              </w:rPr>
              <w:t>8</w:t>
            </w:r>
            <w:r w:rsidR="009E15BE" w:rsidRPr="00F51D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vAlign w:val="center"/>
          </w:tcPr>
          <w:p w14:paraId="3F388C47" w14:textId="77777777" w:rsidR="00B25DB7" w:rsidRPr="00F51D17" w:rsidRDefault="00B25DB7" w:rsidP="00B25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14:paraId="776A688A" w14:textId="77777777" w:rsidR="00B25DB7" w:rsidRPr="00F51D17" w:rsidRDefault="00B25DB7" w:rsidP="00B25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8" w:space="0" w:color="000000"/>
            </w:tcBorders>
            <w:vAlign w:val="center"/>
          </w:tcPr>
          <w:p w14:paraId="483973CA" w14:textId="77777777" w:rsidR="00B25DB7" w:rsidRPr="00F51D17" w:rsidRDefault="00B25DB7" w:rsidP="00B25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BDC" w:rsidRPr="00F51D17" w14:paraId="762B353A" w14:textId="77777777" w:rsidTr="00F51D17">
        <w:trPr>
          <w:trHeight w:val="340"/>
        </w:trPr>
        <w:tc>
          <w:tcPr>
            <w:tcW w:w="5353" w:type="dxa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4A22C3FC" w14:textId="77777777" w:rsidR="00C80BDC" w:rsidRPr="00F51D17" w:rsidRDefault="00C80BDC" w:rsidP="009E115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Long Sleeve Pale Blue Polo (4-16)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32C57E47" w14:textId="4D5B3197" w:rsidR="00C80BDC" w:rsidRPr="00F51D17" w:rsidRDefault="00C80BDC" w:rsidP="009E1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$1</w:t>
            </w:r>
            <w:r w:rsidR="006A436B">
              <w:rPr>
                <w:rFonts w:ascii="Arial" w:hAnsi="Arial" w:cs="Arial"/>
                <w:sz w:val="24"/>
                <w:szCs w:val="24"/>
              </w:rPr>
              <w:t>6</w:t>
            </w:r>
            <w:r w:rsidRPr="00F51D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5D8A3A90" w14:textId="77777777" w:rsidR="00C80BDC" w:rsidRPr="00F51D17" w:rsidRDefault="00C80BDC" w:rsidP="009E1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1AF59F2D" w14:textId="77777777" w:rsidR="00C80BDC" w:rsidRPr="00F51D17" w:rsidRDefault="00C80BDC" w:rsidP="009E1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5BE8344C" w14:textId="77777777" w:rsidR="00C80BDC" w:rsidRPr="00F51D17" w:rsidRDefault="00C80BDC" w:rsidP="009E1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BDC" w:rsidRPr="00F51D17" w14:paraId="43E9E432" w14:textId="77777777" w:rsidTr="00F51D17">
        <w:trPr>
          <w:trHeight w:val="340"/>
        </w:trPr>
        <w:tc>
          <w:tcPr>
            <w:tcW w:w="5353" w:type="dxa"/>
            <w:shd w:val="clear" w:color="auto" w:fill="FFFFFF"/>
            <w:vAlign w:val="center"/>
          </w:tcPr>
          <w:p w14:paraId="72A5E84E" w14:textId="77777777" w:rsidR="00C80BDC" w:rsidRPr="00F51D17" w:rsidRDefault="00C80BDC" w:rsidP="009E115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 xml:space="preserve">Navy </w:t>
            </w:r>
            <w:r w:rsidR="007B6DFD" w:rsidRPr="00F51D17">
              <w:rPr>
                <w:rFonts w:ascii="Arial" w:hAnsi="Arial" w:cs="Arial"/>
                <w:bCs/>
                <w:sz w:val="24"/>
                <w:szCs w:val="24"/>
              </w:rPr>
              <w:t xml:space="preserve">Cargo </w:t>
            </w:r>
            <w:r w:rsidRPr="00F51D17">
              <w:rPr>
                <w:rFonts w:ascii="Arial" w:hAnsi="Arial" w:cs="Arial"/>
                <w:bCs/>
                <w:sz w:val="24"/>
                <w:szCs w:val="24"/>
              </w:rPr>
              <w:t>Pants (4–16)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CDEA73" w14:textId="77777777" w:rsidR="00C80BDC" w:rsidRPr="00F51D17" w:rsidRDefault="009D4137" w:rsidP="009E1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$21</w:t>
            </w:r>
            <w:r w:rsidR="00C80BDC" w:rsidRPr="00F51D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3A83032" w14:textId="77777777" w:rsidR="00C80BDC" w:rsidRPr="00F51D17" w:rsidRDefault="00C80BDC" w:rsidP="009E1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64DAFA6" w14:textId="77777777" w:rsidR="00C80BDC" w:rsidRPr="00F51D17" w:rsidRDefault="00C80BDC" w:rsidP="009E1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/>
            <w:vAlign w:val="center"/>
          </w:tcPr>
          <w:p w14:paraId="7D586A10" w14:textId="77777777" w:rsidR="00C80BDC" w:rsidRPr="00F51D17" w:rsidRDefault="00C80BDC" w:rsidP="009E1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DFD" w:rsidRPr="00F51D17" w14:paraId="15B8492B" w14:textId="77777777" w:rsidTr="00F51D17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EE419B8" w14:textId="77777777" w:rsidR="007B6DFD" w:rsidRPr="00F51D17" w:rsidRDefault="007B6DFD" w:rsidP="00294A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Navy Girls Pants (4-</w:t>
            </w:r>
            <w:r w:rsidR="00294A5C">
              <w:rPr>
                <w:rFonts w:ascii="Arial" w:hAnsi="Arial" w:cs="Arial"/>
                <w:bCs/>
                <w:sz w:val="24"/>
                <w:szCs w:val="24"/>
              </w:rPr>
              <w:t>8)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FBB9398" w14:textId="06AB2A8E" w:rsidR="007B6DFD" w:rsidRPr="00F51D17" w:rsidRDefault="007B6DFD" w:rsidP="00294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</w:t>
            </w:r>
            <w:r w:rsidR="007F3C99">
              <w:rPr>
                <w:rFonts w:ascii="Arial" w:hAnsi="Arial" w:cs="Arial"/>
                <w:sz w:val="24"/>
                <w:szCs w:val="24"/>
              </w:rPr>
              <w:t>22.00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A19E97D" w14:textId="77777777" w:rsidR="007B6DFD" w:rsidRPr="00F51D17" w:rsidRDefault="007B6DFD" w:rsidP="00D71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F1F2DE3" w14:textId="77777777" w:rsidR="007B6DFD" w:rsidRPr="00F51D17" w:rsidRDefault="007B6DFD" w:rsidP="00D71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A303043" w14:textId="77777777" w:rsidR="007B6DFD" w:rsidRPr="00F51D17" w:rsidRDefault="007B6DFD" w:rsidP="00D71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DFD" w:rsidRPr="00F51D17" w14:paraId="46344A08" w14:textId="77777777" w:rsidTr="00F51D17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DBAD64" w14:textId="77777777" w:rsidR="007B6DFD" w:rsidRPr="00F51D17" w:rsidRDefault="007B6DFD" w:rsidP="00D718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Navy Track Pants (4-16)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7CD10" w14:textId="7CECDDD2" w:rsidR="007B6DFD" w:rsidRPr="00F51D17" w:rsidRDefault="007B6DFD" w:rsidP="00C65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</w:t>
            </w:r>
            <w:r w:rsidR="006A436B"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A2C2B1" w14:textId="77777777" w:rsidR="007B6DFD" w:rsidRPr="00F51D17" w:rsidRDefault="007B6DFD" w:rsidP="00D71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3DF03" w14:textId="77777777" w:rsidR="007B6DFD" w:rsidRPr="00F51D17" w:rsidRDefault="007B6DFD" w:rsidP="00D71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F4058" w14:textId="77777777" w:rsidR="007B6DFD" w:rsidRPr="00F51D17" w:rsidRDefault="007B6DFD" w:rsidP="00D71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A60" w:rsidRPr="00F51D17" w14:paraId="2EF617D1" w14:textId="77777777" w:rsidTr="00F51D17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F08FB7B" w14:textId="77777777" w:rsidR="00BC7A60" w:rsidRPr="00F51D17" w:rsidRDefault="00BC7A60" w:rsidP="00BC7A60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51D17">
              <w:rPr>
                <w:rFonts w:ascii="Arial" w:hAnsi="Arial" w:cs="Arial"/>
                <w:bCs/>
                <w:sz w:val="24"/>
                <w:szCs w:val="24"/>
              </w:rPr>
              <w:t>Dry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’</w:t>
            </w:r>
            <w:r w:rsidRPr="00F51D17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’Cosy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Blue – </w:t>
            </w:r>
            <w:r w:rsidRPr="00F51D17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4 - 16</w:t>
            </w:r>
            <w:r w:rsidRPr="00F51D17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6A49112" w14:textId="77777777" w:rsidR="00BC7A60" w:rsidRPr="00F51D17" w:rsidRDefault="00BC7A60" w:rsidP="00BC7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$40.00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25E5541" w14:textId="77777777" w:rsidR="00BC7A60" w:rsidRPr="00F51D17" w:rsidRDefault="00BC7A60" w:rsidP="00BC7A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7F95FE1" w14:textId="77777777" w:rsidR="00BC7A60" w:rsidRPr="00F51D17" w:rsidRDefault="00BC7A60" w:rsidP="00BC7A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4DFF63B" w14:textId="77777777" w:rsidR="00BC7A60" w:rsidRPr="00F51D17" w:rsidRDefault="00BC7A60" w:rsidP="00BC7A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A60" w:rsidRPr="00F51D17" w14:paraId="34DEF7B1" w14:textId="77777777" w:rsidTr="00F51D17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C735C" w14:textId="77777777" w:rsidR="00BC7A60" w:rsidRPr="00F51D17" w:rsidRDefault="00BC7A60" w:rsidP="003E32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 xml:space="preserve">Polar Fleece Beanie – </w:t>
            </w:r>
            <w:r w:rsidR="003E3295">
              <w:rPr>
                <w:rFonts w:ascii="Arial" w:hAnsi="Arial" w:cs="Arial"/>
                <w:bCs/>
                <w:sz w:val="24"/>
                <w:szCs w:val="24"/>
              </w:rPr>
              <w:t>navy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2605F" w14:textId="0609A7B4" w:rsidR="00BC7A60" w:rsidRPr="00F51D17" w:rsidRDefault="00BC7A60" w:rsidP="00BC7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$5.00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7EF15" w14:textId="77777777" w:rsidR="00BC7A60" w:rsidRPr="00F51D17" w:rsidRDefault="00BC7A60" w:rsidP="00BC7A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D8EA" w14:textId="77777777" w:rsidR="00BC7A60" w:rsidRPr="00F51D17" w:rsidRDefault="00BC7A60" w:rsidP="00BC7A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D4C24" w14:textId="77777777" w:rsidR="00BC7A60" w:rsidRPr="00F51D17" w:rsidRDefault="00BC7A60" w:rsidP="00BC7A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A60" w:rsidRPr="00F51D17" w14:paraId="4F12D76A" w14:textId="77777777" w:rsidTr="00F51D17">
        <w:trPr>
          <w:trHeight w:val="340"/>
        </w:trPr>
        <w:tc>
          <w:tcPr>
            <w:tcW w:w="5353" w:type="dxa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68D10974" w14:textId="77777777" w:rsidR="00BC7A60" w:rsidRPr="00F51D17" w:rsidRDefault="00BC7A60" w:rsidP="00BC7A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Navy Cotton Tights (4-6, 7-10, 11-14)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3664A446" w14:textId="4CCB4A88" w:rsidR="00BC7A60" w:rsidRPr="00F51D17" w:rsidRDefault="00BC7A60" w:rsidP="00BC7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</w:t>
            </w:r>
            <w:r w:rsidR="00DC7B53">
              <w:rPr>
                <w:rFonts w:ascii="Arial" w:hAnsi="Arial" w:cs="Arial"/>
                <w:sz w:val="24"/>
                <w:szCs w:val="24"/>
              </w:rPr>
              <w:t>7</w:t>
            </w:r>
            <w:r w:rsidRPr="00F51D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4DFED1F1" w14:textId="77777777" w:rsidR="00BC7A60" w:rsidRPr="00F51D17" w:rsidRDefault="00BC7A60" w:rsidP="00BC7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43C8F373" w14:textId="77777777" w:rsidR="00BC7A60" w:rsidRPr="00F51D17" w:rsidRDefault="00BC7A60" w:rsidP="00BC7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8" w:space="0" w:color="000000"/>
            </w:tcBorders>
            <w:shd w:val="clear" w:color="auto" w:fill="BFBFBF"/>
            <w:vAlign w:val="center"/>
          </w:tcPr>
          <w:p w14:paraId="0F306802" w14:textId="77777777" w:rsidR="00BC7A60" w:rsidRPr="00F51D17" w:rsidRDefault="00BC7A60" w:rsidP="00BC7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DECA50" w14:textId="77777777" w:rsidR="009E15BE" w:rsidRPr="00F51D17" w:rsidRDefault="009E15BE" w:rsidP="00B25DB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284"/>
        <w:gridCol w:w="1270"/>
        <w:gridCol w:w="1268"/>
        <w:gridCol w:w="1417"/>
        <w:gridCol w:w="1514"/>
      </w:tblGrid>
      <w:tr w:rsidR="009E15BE" w:rsidRPr="00F51D17" w14:paraId="15B3A4EF" w14:textId="77777777" w:rsidTr="002977A7"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041982" w14:textId="77777777" w:rsidR="009E15BE" w:rsidRPr="00F51D17" w:rsidRDefault="009E15BE" w:rsidP="00B25D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1D17">
              <w:rPr>
                <w:rFonts w:ascii="Arial" w:hAnsi="Arial" w:cs="Arial"/>
                <w:b/>
                <w:bCs/>
                <w:sz w:val="28"/>
                <w:szCs w:val="28"/>
              </w:rPr>
              <w:t>All Year Item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535DC8" w14:textId="77777777" w:rsidR="009E15BE" w:rsidRPr="00F51D17" w:rsidRDefault="009E15BE" w:rsidP="00425C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1D17">
              <w:rPr>
                <w:rFonts w:ascii="Arial" w:hAnsi="Arial" w:cs="Arial"/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F41750E" w14:textId="77777777" w:rsidR="009E15BE" w:rsidRPr="00F51D17" w:rsidRDefault="009E15BE" w:rsidP="00425C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1D17">
              <w:rPr>
                <w:rFonts w:ascii="Arial" w:hAnsi="Arial" w:cs="Arial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D348B28" w14:textId="77777777" w:rsidR="009E15BE" w:rsidRPr="00F51D17" w:rsidRDefault="009E15BE" w:rsidP="00425C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1D17">
              <w:rPr>
                <w:rFonts w:ascii="Arial" w:hAnsi="Arial" w:cs="Arial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3CB34C1" w14:textId="77777777" w:rsidR="009E15BE" w:rsidRPr="00F51D17" w:rsidRDefault="009E15BE" w:rsidP="00425C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1D17"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</w:tr>
      <w:tr w:rsidR="009E15BE" w:rsidRPr="00F51D17" w14:paraId="49CA96CD" w14:textId="77777777" w:rsidTr="002977A7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7CB2FFB" w14:textId="77777777" w:rsidR="009E15BE" w:rsidRPr="00F51D17" w:rsidRDefault="009E15BE" w:rsidP="009E15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Sports Polo (4-16, small adult)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8FC6AC7" w14:textId="7274B797" w:rsidR="009E15BE" w:rsidRPr="00F51D17" w:rsidRDefault="009E15BE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$2</w:t>
            </w:r>
            <w:r w:rsidR="007A7AE3">
              <w:rPr>
                <w:rFonts w:ascii="Arial" w:hAnsi="Arial" w:cs="Arial"/>
                <w:sz w:val="24"/>
                <w:szCs w:val="24"/>
              </w:rPr>
              <w:t>4</w:t>
            </w:r>
            <w:r w:rsidRPr="00F51D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6992FC8" w14:textId="77777777" w:rsidR="009E15BE" w:rsidRPr="00F51D17" w:rsidRDefault="009E15BE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DCADD2D" w14:textId="77777777" w:rsidR="009E15BE" w:rsidRPr="00F51D17" w:rsidRDefault="009E15BE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A93F929" w14:textId="77777777" w:rsidR="009E15BE" w:rsidRPr="00F51D17" w:rsidRDefault="009E15BE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D17" w:rsidRPr="00F51D17" w14:paraId="5488AE18" w14:textId="77777777" w:rsidTr="002977A7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80871" w14:textId="77777777" w:rsidR="00F51D17" w:rsidRPr="00F51D17" w:rsidRDefault="00F51D17" w:rsidP="00F51D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Line Sports Skirt with Short (4-16)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8CC50" w14:textId="78031BB8" w:rsidR="00F51D17" w:rsidRPr="00F51D17" w:rsidRDefault="00F51D17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</w:t>
            </w:r>
            <w:r w:rsidR="00D5788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2FD3E" w14:textId="77777777" w:rsidR="00F51D17" w:rsidRPr="00F51D17" w:rsidRDefault="00F51D17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A07BE" w14:textId="77777777" w:rsidR="00F51D17" w:rsidRPr="00F51D17" w:rsidRDefault="00F51D17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7E429" w14:textId="77777777" w:rsidR="00F51D17" w:rsidRPr="00F51D17" w:rsidRDefault="00F51D17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D17" w:rsidRPr="00F51D17" w14:paraId="37B7BAF8" w14:textId="77777777" w:rsidTr="002977A7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A8BA736" w14:textId="77777777" w:rsidR="00F51D17" w:rsidRPr="00F51D17" w:rsidRDefault="00F51D17" w:rsidP="009E15B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Pleated Sport Skirt with Short (4-16)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A9A89F2" w14:textId="6C39D085" w:rsidR="00F51D17" w:rsidRPr="00F51D17" w:rsidRDefault="00F51D17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</w:t>
            </w:r>
            <w:r w:rsidR="006A436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5AB061F" w14:textId="77777777" w:rsidR="00F51D17" w:rsidRPr="00F51D17" w:rsidRDefault="00F51D17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D169AD1" w14:textId="77777777" w:rsidR="00F51D17" w:rsidRPr="00F51D17" w:rsidRDefault="00F51D17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73E2FAC" w14:textId="77777777" w:rsidR="00F51D17" w:rsidRPr="00F51D17" w:rsidRDefault="00F51D17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5BE" w:rsidRPr="00F51D17" w14:paraId="36DD6AFA" w14:textId="77777777" w:rsidTr="002977A7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C7BA3" w14:textId="77777777" w:rsidR="009E15BE" w:rsidRPr="00F51D17" w:rsidRDefault="009E15BE" w:rsidP="009E15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Sloppy Joe (4–16, small adult)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FD0E5" w14:textId="6DC69BA2" w:rsidR="009E15BE" w:rsidRPr="00F51D17" w:rsidRDefault="009E15BE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$2</w:t>
            </w:r>
            <w:r w:rsidR="007A7AE3">
              <w:rPr>
                <w:rFonts w:ascii="Arial" w:hAnsi="Arial" w:cs="Arial"/>
                <w:sz w:val="24"/>
                <w:szCs w:val="24"/>
              </w:rPr>
              <w:t>6</w:t>
            </w:r>
            <w:r w:rsidRPr="00F51D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D88E7" w14:textId="77777777" w:rsidR="009E15BE" w:rsidRPr="00F51D17" w:rsidRDefault="009E15BE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9EA1A" w14:textId="77777777" w:rsidR="009E15BE" w:rsidRPr="00F51D17" w:rsidRDefault="009E15BE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69561" w14:textId="77777777" w:rsidR="009E15BE" w:rsidRPr="00F51D17" w:rsidRDefault="009E15BE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5BE" w:rsidRPr="00F51D17" w14:paraId="0101BA76" w14:textId="77777777" w:rsidTr="002977A7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75DD042" w14:textId="77777777" w:rsidR="009E15BE" w:rsidRPr="00F51D17" w:rsidRDefault="009E15BE" w:rsidP="009E15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Red Polar Fleece</w:t>
            </w:r>
            <w:r w:rsidR="00BC7A60">
              <w:rPr>
                <w:rFonts w:ascii="Arial" w:hAnsi="Arial" w:cs="Arial"/>
                <w:bCs/>
                <w:sz w:val="24"/>
                <w:szCs w:val="24"/>
              </w:rPr>
              <w:t xml:space="preserve"> Half zip</w:t>
            </w:r>
            <w:r w:rsidRPr="00F51D17">
              <w:rPr>
                <w:rFonts w:ascii="Arial" w:hAnsi="Arial" w:cs="Arial"/>
                <w:bCs/>
                <w:sz w:val="24"/>
                <w:szCs w:val="24"/>
              </w:rPr>
              <w:t xml:space="preserve"> (4-16, small adult)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50B7335" w14:textId="171C1898" w:rsidR="009E15BE" w:rsidRPr="00F51D17" w:rsidRDefault="009E15BE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$2</w:t>
            </w:r>
            <w:r w:rsidR="00A11C9B">
              <w:rPr>
                <w:rFonts w:ascii="Arial" w:hAnsi="Arial" w:cs="Arial"/>
                <w:sz w:val="24"/>
                <w:szCs w:val="24"/>
              </w:rPr>
              <w:t>5</w:t>
            </w:r>
            <w:r w:rsidRPr="00F51D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34F7C10" w14:textId="77777777" w:rsidR="009E15BE" w:rsidRPr="00F51D17" w:rsidRDefault="009E15BE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B575A69" w14:textId="77777777" w:rsidR="009E15BE" w:rsidRPr="00F51D17" w:rsidRDefault="009E15BE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1345DDC" w14:textId="77777777" w:rsidR="009E15BE" w:rsidRPr="00F51D17" w:rsidRDefault="009E15BE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A60" w:rsidRPr="00F51D17" w14:paraId="46BA8B76" w14:textId="77777777" w:rsidTr="00BC7A60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AE5F5" w14:textId="77777777" w:rsidR="00BC7A60" w:rsidRPr="00F51D17" w:rsidRDefault="00BC7A60" w:rsidP="009E15B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Red Polar Fleece Full Zip Jacket (4-16)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4BE79" w14:textId="08C4E79F" w:rsidR="00BC7A60" w:rsidRPr="00F51D17" w:rsidRDefault="00BC7A60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</w:t>
            </w:r>
            <w:r w:rsidR="00A11C9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BFE6D" w14:textId="77777777" w:rsidR="00BC7A60" w:rsidRPr="00F51D17" w:rsidRDefault="00BC7A60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C669B" w14:textId="77777777" w:rsidR="00BC7A60" w:rsidRPr="00F51D17" w:rsidRDefault="00BC7A60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8F4F7" w14:textId="77777777" w:rsidR="00BC7A60" w:rsidRPr="00F51D17" w:rsidRDefault="00BC7A60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D7C" w:rsidRPr="00F51D17" w14:paraId="2E701DFD" w14:textId="77777777" w:rsidTr="00476220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D84FEA3" w14:textId="77777777" w:rsidR="00832D7C" w:rsidRPr="00F51D17" w:rsidRDefault="00832D7C" w:rsidP="009E15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Baseball Cap (one size)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229AC12" w14:textId="77777777" w:rsidR="00832D7C" w:rsidRPr="00F51D17" w:rsidRDefault="00832D7C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$10.00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3BB2E4B" w14:textId="77777777" w:rsidR="00832D7C" w:rsidRPr="00F51D17" w:rsidRDefault="00832D7C" w:rsidP="00662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EEBC18B" w14:textId="77777777" w:rsidR="00832D7C" w:rsidRPr="00F51D17" w:rsidRDefault="00832D7C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56CEA95" w14:textId="77777777" w:rsidR="00832D7C" w:rsidRPr="00F51D17" w:rsidRDefault="00832D7C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496" w:rsidRPr="00F51D17" w14:paraId="0427F245" w14:textId="77777777" w:rsidTr="00BC7A60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B2DCE" w14:textId="77777777" w:rsidR="008C1496" w:rsidRPr="00F51D17" w:rsidRDefault="008C1496" w:rsidP="009E15B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Wide Brim Hat (55cm)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908D5" w14:textId="77777777" w:rsidR="008C1496" w:rsidRPr="00F51D17" w:rsidRDefault="008C1496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4BAC7" w14:textId="77777777" w:rsidR="008C1496" w:rsidRPr="00F51D17" w:rsidRDefault="008C1496" w:rsidP="00662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55cm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E579C" w14:textId="77777777" w:rsidR="008C1496" w:rsidRPr="00F51D17" w:rsidRDefault="008C1496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3C420" w14:textId="77777777" w:rsidR="008C1496" w:rsidRPr="00F51D17" w:rsidRDefault="008C1496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D7C" w:rsidRPr="00F51D17" w14:paraId="77DBEDCD" w14:textId="77777777" w:rsidTr="00476220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B85F140" w14:textId="77777777" w:rsidR="00832D7C" w:rsidRPr="00F51D17" w:rsidRDefault="00832D7C" w:rsidP="009E15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Bucket Hat (55cm, 57cm, 59cm)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C84CFDC" w14:textId="48BEAC5F" w:rsidR="00832D7C" w:rsidRPr="00F51D17" w:rsidRDefault="00832D7C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A11C9B">
              <w:rPr>
                <w:rFonts w:ascii="Arial" w:hAnsi="Arial" w:cs="Arial"/>
                <w:sz w:val="24"/>
                <w:szCs w:val="24"/>
              </w:rPr>
              <w:t>10</w:t>
            </w:r>
            <w:r w:rsidRPr="00F51D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E26F9D1" w14:textId="77777777" w:rsidR="00832D7C" w:rsidRPr="00F51D17" w:rsidRDefault="00832D7C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84AD165" w14:textId="77777777" w:rsidR="00832D7C" w:rsidRPr="00F51D17" w:rsidRDefault="00832D7C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94FDCF2" w14:textId="77777777" w:rsidR="00832D7C" w:rsidRPr="00F51D17" w:rsidRDefault="00832D7C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D7C" w:rsidRPr="00F51D17" w14:paraId="36E6AA00" w14:textId="77777777" w:rsidTr="00BC7A60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ED306" w14:textId="77777777" w:rsidR="00832D7C" w:rsidRPr="00F51D17" w:rsidRDefault="00832D7C" w:rsidP="009E15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Library Bag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26944" w14:textId="77777777" w:rsidR="00832D7C" w:rsidRPr="00F51D17" w:rsidRDefault="00832D7C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17">
              <w:rPr>
                <w:rFonts w:ascii="Arial" w:hAnsi="Arial" w:cs="Arial"/>
                <w:sz w:val="24"/>
                <w:szCs w:val="24"/>
              </w:rPr>
              <w:t>$  6.00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D389B" w14:textId="77777777" w:rsidR="00832D7C" w:rsidRPr="00F51D17" w:rsidRDefault="00832D7C" w:rsidP="00662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18984" w14:textId="77777777" w:rsidR="00832D7C" w:rsidRPr="00F51D17" w:rsidRDefault="00832D7C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58CC9" w14:textId="77777777" w:rsidR="00832D7C" w:rsidRPr="00F51D17" w:rsidRDefault="00832D7C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D7C" w:rsidRPr="00F51D17" w14:paraId="793F3961" w14:textId="77777777" w:rsidTr="00476220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A149791" w14:textId="77777777" w:rsidR="00832D7C" w:rsidRPr="00F51D17" w:rsidRDefault="00832D7C" w:rsidP="009E15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1D17">
              <w:rPr>
                <w:rFonts w:ascii="Arial" w:hAnsi="Arial" w:cs="Arial"/>
                <w:bCs/>
                <w:sz w:val="24"/>
                <w:szCs w:val="24"/>
              </w:rPr>
              <w:t>School Bag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3078027" w14:textId="6C87554D" w:rsidR="00832D7C" w:rsidRPr="00F51D17" w:rsidRDefault="00466BC9" w:rsidP="00693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6938AA">
              <w:rPr>
                <w:rFonts w:ascii="Arial" w:hAnsi="Arial" w:cs="Arial"/>
                <w:sz w:val="24"/>
                <w:szCs w:val="24"/>
              </w:rPr>
              <w:t>4</w:t>
            </w:r>
            <w:r w:rsidR="006A436B">
              <w:rPr>
                <w:rFonts w:ascii="Arial" w:hAnsi="Arial" w:cs="Arial"/>
                <w:sz w:val="24"/>
                <w:szCs w:val="24"/>
              </w:rPr>
              <w:t>5</w:t>
            </w:r>
            <w:r w:rsidR="006938A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1CC0FEB" w14:textId="77777777" w:rsidR="00832D7C" w:rsidRPr="00F51D17" w:rsidRDefault="00832D7C" w:rsidP="00662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C8B633E" w14:textId="77777777" w:rsidR="00832D7C" w:rsidRPr="00F51D17" w:rsidRDefault="00832D7C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A6B1630" w14:textId="77777777" w:rsidR="00832D7C" w:rsidRPr="00F51D17" w:rsidRDefault="00832D7C" w:rsidP="009E15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F5E" w:rsidRPr="00F51D17" w14:paraId="19789DC5" w14:textId="77777777" w:rsidTr="00A251A6">
        <w:trPr>
          <w:trHeight w:val="340"/>
        </w:trPr>
        <w:tc>
          <w:tcPr>
            <w:tcW w:w="53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92784" w14:textId="77777777" w:rsidR="006C7F5E" w:rsidRPr="00F51D17" w:rsidRDefault="006C7F5E" w:rsidP="009E15B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BDAE5E" w14:textId="77777777" w:rsidR="006C7F5E" w:rsidRDefault="006C7F5E" w:rsidP="00425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0D74DED" w14:textId="77777777" w:rsidR="006C7F5E" w:rsidRPr="00F51D17" w:rsidRDefault="006C7F5E" w:rsidP="00662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547A6" w14:textId="77777777" w:rsidR="006C7F5E" w:rsidRPr="002977A7" w:rsidRDefault="006C7F5E" w:rsidP="009E15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7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Total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AA13E" w14:textId="77777777" w:rsidR="006C7F5E" w:rsidRPr="002977A7" w:rsidRDefault="006C7F5E" w:rsidP="009E15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4944AA" w14:textId="77777777" w:rsidR="009E15BE" w:rsidRDefault="009E15BE" w:rsidP="00B25DB7">
      <w:pPr>
        <w:rPr>
          <w:rFonts w:ascii="Arial" w:hAnsi="Arial" w:cs="Arial"/>
          <w:sz w:val="24"/>
          <w:szCs w:val="24"/>
        </w:rPr>
      </w:pPr>
    </w:p>
    <w:p w14:paraId="6CDC0D24" w14:textId="77777777" w:rsidR="00DC538F" w:rsidRDefault="00DC538F" w:rsidP="00B25DB7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9"/>
        <w:gridCol w:w="4084"/>
      </w:tblGrid>
      <w:tr w:rsidR="00DC538F" w:rsidRPr="00425C52" w14:paraId="3F931898" w14:textId="77777777" w:rsidTr="00DC538F">
        <w:trPr>
          <w:trHeight w:val="452"/>
        </w:trPr>
        <w:tc>
          <w:tcPr>
            <w:tcW w:w="6679" w:type="dxa"/>
            <w:vAlign w:val="center"/>
          </w:tcPr>
          <w:p w14:paraId="50F100AF" w14:textId="77777777" w:rsidR="00DC538F" w:rsidRPr="00425C52" w:rsidRDefault="00DC538F" w:rsidP="00DC5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Pr="00425C5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084" w:type="dxa"/>
            <w:vAlign w:val="center"/>
          </w:tcPr>
          <w:p w14:paraId="48B414E9" w14:textId="77777777" w:rsidR="00DC538F" w:rsidRPr="00425C52" w:rsidRDefault="00DC538F" w:rsidP="00DC538F">
            <w:pPr>
              <w:rPr>
                <w:rFonts w:ascii="Arial" w:hAnsi="Arial" w:cs="Arial"/>
                <w:sz w:val="24"/>
                <w:szCs w:val="24"/>
              </w:rPr>
            </w:pPr>
            <w:r w:rsidRPr="00425C52">
              <w:rPr>
                <w:rFonts w:ascii="Arial" w:hAnsi="Arial" w:cs="Arial"/>
                <w:sz w:val="24"/>
                <w:szCs w:val="24"/>
              </w:rPr>
              <w:t>Class:</w:t>
            </w:r>
          </w:p>
        </w:tc>
      </w:tr>
    </w:tbl>
    <w:p w14:paraId="092352EB" w14:textId="77777777" w:rsidR="00294A5C" w:rsidRDefault="00294A5C" w:rsidP="00B25DB7">
      <w:pPr>
        <w:rPr>
          <w:rFonts w:ascii="Arial" w:hAnsi="Arial" w:cs="Arial"/>
          <w:sz w:val="24"/>
          <w:szCs w:val="24"/>
        </w:rPr>
      </w:pPr>
    </w:p>
    <w:p w14:paraId="2B30B0BA" w14:textId="77777777" w:rsidR="009E15BE" w:rsidRDefault="009E15BE" w:rsidP="00B25DB7">
      <w:pPr>
        <w:rPr>
          <w:rFonts w:ascii="Arial" w:hAnsi="Arial" w:cs="Arial"/>
          <w:sz w:val="24"/>
          <w:szCs w:val="24"/>
        </w:rPr>
      </w:pPr>
    </w:p>
    <w:p w14:paraId="05F8A19F" w14:textId="0036CEB5" w:rsidR="00B73D15" w:rsidRDefault="00B73D15" w:rsidP="00B73D15">
      <w:p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can be made with cash or EFTPOS at the front office or through </w:t>
      </w:r>
      <w:r w:rsidR="00ED1402">
        <w:rPr>
          <w:rFonts w:ascii="Arial" w:hAnsi="Arial" w:cs="Arial"/>
          <w:sz w:val="24"/>
          <w:szCs w:val="24"/>
        </w:rPr>
        <w:t>the Sentral app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E5D0045" w14:textId="77777777" w:rsidR="00DC538F" w:rsidRPr="007B6DFD" w:rsidRDefault="00DC538F" w:rsidP="00DC538F">
      <w:pPr>
        <w:jc w:val="right"/>
        <w:rPr>
          <w:rFonts w:ascii="Arial" w:hAnsi="Arial" w:cs="Arial"/>
        </w:rPr>
      </w:pPr>
      <w:r w:rsidRPr="007B6DFD">
        <w:rPr>
          <w:rFonts w:ascii="Arial" w:hAnsi="Arial" w:cs="Arial"/>
        </w:rPr>
        <w:t>(Further details overleaf).</w:t>
      </w:r>
    </w:p>
    <w:p w14:paraId="40E010B0" w14:textId="77777777" w:rsidR="009E15BE" w:rsidRDefault="009E15BE" w:rsidP="00B25DB7">
      <w:pPr>
        <w:rPr>
          <w:rFonts w:ascii="Arial" w:hAnsi="Arial" w:cs="Arial"/>
          <w:sz w:val="24"/>
          <w:szCs w:val="24"/>
        </w:rPr>
      </w:pPr>
    </w:p>
    <w:p w14:paraId="6EECFD90" w14:textId="77777777" w:rsidR="009E15BE" w:rsidRDefault="009E15BE" w:rsidP="00B25DB7">
      <w:pPr>
        <w:rPr>
          <w:rFonts w:ascii="Arial" w:hAnsi="Arial" w:cs="Arial"/>
          <w:sz w:val="24"/>
          <w:szCs w:val="24"/>
        </w:rPr>
      </w:pPr>
    </w:p>
    <w:p w14:paraId="14C85E0C" w14:textId="77777777" w:rsidR="00B73D15" w:rsidRDefault="00B73D15" w:rsidP="009E15BE">
      <w:pPr>
        <w:jc w:val="center"/>
        <w:rPr>
          <w:rFonts w:ascii="Arial" w:hAnsi="Arial" w:cs="Arial"/>
          <w:b/>
          <w:sz w:val="40"/>
          <w:szCs w:val="40"/>
        </w:rPr>
      </w:pPr>
    </w:p>
    <w:p w14:paraId="65CCB904" w14:textId="77777777" w:rsidR="00B73D15" w:rsidRDefault="00B73D15" w:rsidP="009E15BE">
      <w:pPr>
        <w:jc w:val="center"/>
        <w:rPr>
          <w:rFonts w:ascii="Arial" w:hAnsi="Arial" w:cs="Arial"/>
          <w:b/>
          <w:sz w:val="40"/>
          <w:szCs w:val="40"/>
        </w:rPr>
      </w:pPr>
    </w:p>
    <w:p w14:paraId="79E2B34E" w14:textId="77777777" w:rsidR="009E15BE" w:rsidRPr="009E15BE" w:rsidRDefault="009E15BE" w:rsidP="009E15BE">
      <w:pPr>
        <w:jc w:val="center"/>
        <w:rPr>
          <w:rFonts w:ascii="Arial" w:hAnsi="Arial" w:cs="Arial"/>
          <w:b/>
          <w:sz w:val="40"/>
          <w:szCs w:val="40"/>
        </w:rPr>
      </w:pPr>
      <w:r w:rsidRPr="009E15BE">
        <w:rPr>
          <w:rFonts w:ascii="Arial" w:hAnsi="Arial" w:cs="Arial"/>
          <w:b/>
          <w:sz w:val="40"/>
          <w:szCs w:val="40"/>
        </w:rPr>
        <w:t>UNIFORM SHOP INFORMATION</w:t>
      </w:r>
    </w:p>
    <w:p w14:paraId="0905A3E9" w14:textId="77777777" w:rsidR="009E15BE" w:rsidRDefault="009E15BE" w:rsidP="009E15BE">
      <w:pPr>
        <w:jc w:val="center"/>
        <w:rPr>
          <w:rFonts w:ascii="Arial" w:hAnsi="Arial" w:cs="Arial"/>
          <w:sz w:val="40"/>
          <w:szCs w:val="40"/>
        </w:rPr>
      </w:pPr>
    </w:p>
    <w:p w14:paraId="386DDCC4" w14:textId="77777777" w:rsidR="009E15BE" w:rsidRDefault="009E15BE" w:rsidP="009E15BE">
      <w:pPr>
        <w:jc w:val="center"/>
        <w:rPr>
          <w:rFonts w:ascii="Arial" w:hAnsi="Arial" w:cs="Arial"/>
          <w:sz w:val="32"/>
          <w:szCs w:val="32"/>
        </w:rPr>
      </w:pPr>
    </w:p>
    <w:p w14:paraId="69BB0ABD" w14:textId="77777777" w:rsidR="009E15BE" w:rsidRDefault="009E15BE" w:rsidP="009E15BE">
      <w:pPr>
        <w:jc w:val="center"/>
        <w:rPr>
          <w:rFonts w:ascii="Arial" w:hAnsi="Arial" w:cs="Arial"/>
          <w:sz w:val="32"/>
          <w:szCs w:val="32"/>
        </w:rPr>
      </w:pPr>
    </w:p>
    <w:p w14:paraId="4797F610" w14:textId="77777777" w:rsidR="009E15BE" w:rsidRDefault="009E15BE" w:rsidP="00A63602">
      <w:pPr>
        <w:numPr>
          <w:ilvl w:val="0"/>
          <w:numId w:val="1"/>
        </w:numPr>
        <w:spacing w:after="12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orders must be paid for prior to or at time of collection</w:t>
      </w:r>
    </w:p>
    <w:p w14:paraId="2BC791E4" w14:textId="77777777" w:rsidR="009E15BE" w:rsidRDefault="00A63602" w:rsidP="00A63602">
      <w:pPr>
        <w:numPr>
          <w:ilvl w:val="0"/>
          <w:numId w:val="1"/>
        </w:numPr>
        <w:spacing w:after="12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shop sells </w:t>
      </w:r>
      <w:r w:rsidRPr="00A63602">
        <w:rPr>
          <w:rFonts w:ascii="Arial" w:hAnsi="Arial" w:cs="Arial"/>
          <w:b/>
          <w:sz w:val="24"/>
          <w:szCs w:val="24"/>
          <w:u w:val="single"/>
        </w:rPr>
        <w:t>new</w:t>
      </w:r>
      <w:r>
        <w:rPr>
          <w:rFonts w:ascii="Arial" w:hAnsi="Arial" w:cs="Arial"/>
          <w:sz w:val="24"/>
          <w:szCs w:val="24"/>
        </w:rPr>
        <w:t xml:space="preserve"> uniforms only.</w:t>
      </w:r>
    </w:p>
    <w:p w14:paraId="565DAF29" w14:textId="77777777" w:rsidR="00A63602" w:rsidRDefault="00A63602" w:rsidP="00A63602">
      <w:pPr>
        <w:numPr>
          <w:ilvl w:val="0"/>
          <w:numId w:val="1"/>
        </w:numPr>
        <w:spacing w:after="12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unable to </w:t>
      </w:r>
      <w:r w:rsidR="00DC538F">
        <w:rPr>
          <w:rFonts w:ascii="Arial" w:hAnsi="Arial" w:cs="Arial"/>
          <w:sz w:val="24"/>
          <w:szCs w:val="24"/>
        </w:rPr>
        <w:t>visit</w:t>
      </w:r>
      <w:r>
        <w:rPr>
          <w:rFonts w:ascii="Arial" w:hAnsi="Arial" w:cs="Arial"/>
          <w:sz w:val="24"/>
          <w:szCs w:val="24"/>
        </w:rPr>
        <w:t xml:space="preserve"> the uniform shop during opening hours</w:t>
      </w:r>
      <w:r w:rsidR="00DC538F">
        <w:rPr>
          <w:rFonts w:ascii="Arial" w:hAnsi="Arial" w:cs="Arial"/>
          <w:sz w:val="24"/>
          <w:szCs w:val="24"/>
        </w:rPr>
        <w:t xml:space="preserve"> order</w:t>
      </w:r>
      <w:r w:rsidR="009C7083">
        <w:rPr>
          <w:rFonts w:ascii="Arial" w:hAnsi="Arial" w:cs="Arial"/>
          <w:sz w:val="24"/>
          <w:szCs w:val="24"/>
        </w:rPr>
        <w:t xml:space="preserve"> forms are available at the office or on our website and</w:t>
      </w:r>
      <w:r>
        <w:rPr>
          <w:rFonts w:ascii="Arial" w:hAnsi="Arial" w:cs="Arial"/>
          <w:sz w:val="24"/>
          <w:szCs w:val="24"/>
        </w:rPr>
        <w:t xml:space="preserve"> you may either:</w:t>
      </w:r>
    </w:p>
    <w:p w14:paraId="63159807" w14:textId="4BECF61F" w:rsidR="00A63602" w:rsidRDefault="00A63602" w:rsidP="00A63602">
      <w:pPr>
        <w:numPr>
          <w:ilvl w:val="1"/>
          <w:numId w:val="1"/>
        </w:num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Leave order and payment at the office and the order will be filled and returned home with your child; or</w:t>
      </w:r>
    </w:p>
    <w:p w14:paraId="4E76201B" w14:textId="6387CE08" w:rsidR="00A63602" w:rsidRDefault="00B73D15" w:rsidP="00A63602">
      <w:pPr>
        <w:numPr>
          <w:ilvl w:val="1"/>
          <w:numId w:val="1"/>
        </w:num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Fill out order form and </w:t>
      </w:r>
      <w:r w:rsidR="009C7083">
        <w:rPr>
          <w:rFonts w:ascii="Arial" w:hAnsi="Arial" w:cs="Arial"/>
          <w:sz w:val="24"/>
          <w:szCs w:val="24"/>
        </w:rPr>
        <w:t xml:space="preserve">pay </w:t>
      </w:r>
      <w:r w:rsidR="00DC538F">
        <w:rPr>
          <w:rFonts w:ascii="Arial" w:hAnsi="Arial" w:cs="Arial"/>
          <w:sz w:val="24"/>
          <w:szCs w:val="24"/>
        </w:rPr>
        <w:t xml:space="preserve">via the </w:t>
      </w:r>
      <w:r w:rsidR="00ED1402">
        <w:rPr>
          <w:rFonts w:ascii="Arial" w:hAnsi="Arial" w:cs="Arial"/>
          <w:sz w:val="24"/>
          <w:szCs w:val="24"/>
        </w:rPr>
        <w:t>Sentral app</w:t>
      </w:r>
      <w:r w:rsidR="009C7083">
        <w:rPr>
          <w:rFonts w:ascii="Arial" w:hAnsi="Arial" w:cs="Arial"/>
          <w:sz w:val="24"/>
          <w:szCs w:val="24"/>
        </w:rPr>
        <w:t xml:space="preserve"> </w:t>
      </w:r>
      <w:r w:rsidR="00DC538F">
        <w:rPr>
          <w:rFonts w:ascii="Arial" w:hAnsi="Arial" w:cs="Arial"/>
          <w:sz w:val="24"/>
          <w:szCs w:val="24"/>
        </w:rPr>
        <w:t>then</w:t>
      </w:r>
      <w:r w:rsidR="009C7083">
        <w:rPr>
          <w:rFonts w:ascii="Arial" w:hAnsi="Arial" w:cs="Arial"/>
          <w:sz w:val="24"/>
          <w:szCs w:val="24"/>
        </w:rPr>
        <w:t xml:space="preserve"> send the order form to school either with your child </w:t>
      </w:r>
      <w:r w:rsidR="00DC538F">
        <w:rPr>
          <w:rFonts w:ascii="Arial" w:hAnsi="Arial" w:cs="Arial"/>
          <w:sz w:val="24"/>
          <w:szCs w:val="24"/>
        </w:rPr>
        <w:t>or</w:t>
      </w:r>
      <w:r w:rsidR="009C7083">
        <w:rPr>
          <w:rFonts w:ascii="Arial" w:hAnsi="Arial" w:cs="Arial"/>
          <w:sz w:val="24"/>
          <w:szCs w:val="24"/>
        </w:rPr>
        <w:t xml:space="preserve"> via email, the order will be filled and returned home with your child</w:t>
      </w:r>
      <w:r w:rsidR="00DC538F">
        <w:rPr>
          <w:rFonts w:ascii="Arial" w:hAnsi="Arial" w:cs="Arial"/>
          <w:sz w:val="24"/>
          <w:szCs w:val="24"/>
        </w:rPr>
        <w:t>.</w:t>
      </w:r>
    </w:p>
    <w:p w14:paraId="24BA844D" w14:textId="77777777" w:rsidR="00D43770" w:rsidRDefault="00A63602" w:rsidP="00A63602">
      <w:pPr>
        <w:numPr>
          <w:ilvl w:val="0"/>
          <w:numId w:val="1"/>
        </w:num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uniform shop is run by volunteers who are parents at this schoo</w:t>
      </w:r>
      <w:r w:rsidR="00D43770">
        <w:rPr>
          <w:rFonts w:ascii="Arial" w:hAnsi="Arial" w:cs="Arial"/>
          <w:sz w:val="24"/>
          <w:szCs w:val="24"/>
        </w:rPr>
        <w:t xml:space="preserve">l. </w:t>
      </w:r>
    </w:p>
    <w:p w14:paraId="2272454E" w14:textId="77777777" w:rsidR="00A63602" w:rsidRDefault="00D43770" w:rsidP="00A63602">
      <w:pPr>
        <w:numPr>
          <w:ilvl w:val="0"/>
          <w:numId w:val="1"/>
        </w:num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Although we try to keep</w:t>
      </w:r>
      <w:r w:rsidR="00A63602">
        <w:rPr>
          <w:rFonts w:ascii="Arial" w:hAnsi="Arial" w:cs="Arial"/>
          <w:sz w:val="24"/>
          <w:szCs w:val="24"/>
        </w:rPr>
        <w:t xml:space="preserve"> all items in stock, sometimes this will not be possible.</w:t>
      </w:r>
    </w:p>
    <w:p w14:paraId="0EFF2958" w14:textId="7F1CEF3D" w:rsidR="00ED1402" w:rsidRPr="00ED1402" w:rsidRDefault="00ED1402" w:rsidP="00ED1402">
      <w:pPr>
        <w:numPr>
          <w:ilvl w:val="0"/>
          <w:numId w:val="1"/>
        </w:numPr>
        <w:spacing w:after="12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hand uniforms are available from the Clothing Pool. </w:t>
      </w:r>
    </w:p>
    <w:p w14:paraId="14D9982E" w14:textId="77777777" w:rsidR="00A63602" w:rsidRPr="009E15BE" w:rsidRDefault="00A63602" w:rsidP="00A63602">
      <w:pPr>
        <w:numPr>
          <w:ilvl w:val="0"/>
          <w:numId w:val="1"/>
        </w:num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respect the time and energy it takes to organise and supply uniforms to a school of this size.</w:t>
      </w:r>
    </w:p>
    <w:sectPr w:rsidR="00A63602" w:rsidRPr="009E15BE" w:rsidSect="007B6DFD">
      <w:pgSz w:w="11906" w:h="16838"/>
      <w:pgMar w:top="284" w:right="424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65488"/>
    <w:multiLevelType w:val="hybridMultilevel"/>
    <w:tmpl w:val="E21CE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44"/>
    <w:rsid w:val="000718A9"/>
    <w:rsid w:val="000940A0"/>
    <w:rsid w:val="000A1822"/>
    <w:rsid w:val="000B2115"/>
    <w:rsid w:val="000B4677"/>
    <w:rsid w:val="00151AB4"/>
    <w:rsid w:val="001835A5"/>
    <w:rsid w:val="001E4A6C"/>
    <w:rsid w:val="00266A43"/>
    <w:rsid w:val="00294A5C"/>
    <w:rsid w:val="002977A7"/>
    <w:rsid w:val="002F3254"/>
    <w:rsid w:val="0035314A"/>
    <w:rsid w:val="0036370F"/>
    <w:rsid w:val="00386DA6"/>
    <w:rsid w:val="003C4861"/>
    <w:rsid w:val="003D0D4E"/>
    <w:rsid w:val="003E3295"/>
    <w:rsid w:val="00425C52"/>
    <w:rsid w:val="00466BC9"/>
    <w:rsid w:val="00470171"/>
    <w:rsid w:val="00475D02"/>
    <w:rsid w:val="00476220"/>
    <w:rsid w:val="005327AF"/>
    <w:rsid w:val="00532D39"/>
    <w:rsid w:val="0054388C"/>
    <w:rsid w:val="005455A3"/>
    <w:rsid w:val="005E65E5"/>
    <w:rsid w:val="006535EF"/>
    <w:rsid w:val="00656C21"/>
    <w:rsid w:val="00662469"/>
    <w:rsid w:val="00674C1D"/>
    <w:rsid w:val="006938AA"/>
    <w:rsid w:val="006A436B"/>
    <w:rsid w:val="006C5542"/>
    <w:rsid w:val="006C7F5E"/>
    <w:rsid w:val="006D4838"/>
    <w:rsid w:val="00795AA2"/>
    <w:rsid w:val="007A7AE3"/>
    <w:rsid w:val="007A7E51"/>
    <w:rsid w:val="007B6DFD"/>
    <w:rsid w:val="007F3C99"/>
    <w:rsid w:val="007F6241"/>
    <w:rsid w:val="00807E66"/>
    <w:rsid w:val="00832D7C"/>
    <w:rsid w:val="008454A5"/>
    <w:rsid w:val="00882DF9"/>
    <w:rsid w:val="008C1496"/>
    <w:rsid w:val="009320CB"/>
    <w:rsid w:val="00985CBA"/>
    <w:rsid w:val="009C7083"/>
    <w:rsid w:val="009D4137"/>
    <w:rsid w:val="009E1152"/>
    <w:rsid w:val="009E15BE"/>
    <w:rsid w:val="00A11C9B"/>
    <w:rsid w:val="00A251A6"/>
    <w:rsid w:val="00A44118"/>
    <w:rsid w:val="00A63602"/>
    <w:rsid w:val="00A749C0"/>
    <w:rsid w:val="00A7608E"/>
    <w:rsid w:val="00A92705"/>
    <w:rsid w:val="00B25DB7"/>
    <w:rsid w:val="00B53E2F"/>
    <w:rsid w:val="00B73D15"/>
    <w:rsid w:val="00B9066A"/>
    <w:rsid w:val="00B91D57"/>
    <w:rsid w:val="00BA5E32"/>
    <w:rsid w:val="00BC7A60"/>
    <w:rsid w:val="00BF52D4"/>
    <w:rsid w:val="00C24D44"/>
    <w:rsid w:val="00C65FFA"/>
    <w:rsid w:val="00C6676E"/>
    <w:rsid w:val="00C80BDC"/>
    <w:rsid w:val="00CF5093"/>
    <w:rsid w:val="00D43770"/>
    <w:rsid w:val="00D57883"/>
    <w:rsid w:val="00D71832"/>
    <w:rsid w:val="00D72794"/>
    <w:rsid w:val="00D77816"/>
    <w:rsid w:val="00D812FB"/>
    <w:rsid w:val="00DC538F"/>
    <w:rsid w:val="00DC7B53"/>
    <w:rsid w:val="00DF6973"/>
    <w:rsid w:val="00EB7AC8"/>
    <w:rsid w:val="00EC081C"/>
    <w:rsid w:val="00ED1402"/>
    <w:rsid w:val="00EE39F1"/>
    <w:rsid w:val="00F13CAF"/>
    <w:rsid w:val="00F51D17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6C528C"/>
  <w15:chartTrackingRefBased/>
  <w15:docId w15:val="{6B61E197-659F-4CB6-A387-10480C9C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ind w:left="426"/>
      <w:jc w:val="center"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rsid w:val="00B53E2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426"/>
    </w:pPr>
    <w:rPr>
      <w:rFonts w:ascii="Arial" w:hAnsi="Arial" w:cs="Arial"/>
      <w:sz w:val="24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91D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5D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List4">
    <w:name w:val="Table List 4"/>
    <w:basedOn w:val="TableNormal"/>
    <w:rsid w:val="00B25D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ghtGrid">
    <w:name w:val="Light Grid"/>
    <w:basedOn w:val="TableNormal"/>
    <w:uiPriority w:val="62"/>
    <w:rsid w:val="00B25D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Shading">
    <w:name w:val="Light Shading"/>
    <w:basedOn w:val="TableNormal"/>
    <w:uiPriority w:val="60"/>
    <w:rsid w:val="009E15B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">
    <w:name w:val="Heading 1 Char"/>
    <w:link w:val="Heading1"/>
    <w:rsid w:val="00C80BDC"/>
    <w:rPr>
      <w:rFonts w:ascii="Arial Black" w:hAnsi="Arial Black"/>
      <w:sz w:val="32"/>
      <w:lang w:eastAsia="en-US"/>
    </w:rPr>
  </w:style>
  <w:style w:type="character" w:customStyle="1" w:styleId="Heading2Char">
    <w:name w:val="Heading 2 Char"/>
    <w:link w:val="Heading2"/>
    <w:rsid w:val="00C80BDC"/>
    <w:rPr>
      <w:rFonts w:ascii="Arial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36C21-9C81-4A24-A43A-88BB9FA0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WENTWORTH FALLS PUBLIC SCHOOL</vt:lpstr>
    </vt:vector>
  </TitlesOfParts>
  <Company>NSW, Department of Education and Training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WENTWORTH FALLS PUBLIC SCHOOL</dc:title>
  <dc:subject/>
  <dc:creator>Wentworth Falls P.S</dc:creator>
  <cp:keywords/>
  <cp:lastModifiedBy>Jessica Ryan</cp:lastModifiedBy>
  <cp:revision>2</cp:revision>
  <cp:lastPrinted>2022-02-14T02:30:00Z</cp:lastPrinted>
  <dcterms:created xsi:type="dcterms:W3CDTF">2024-02-19T03:25:00Z</dcterms:created>
  <dcterms:modified xsi:type="dcterms:W3CDTF">2024-02-19T03:25:00Z</dcterms:modified>
</cp:coreProperties>
</file>